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7E" w:rsidRPr="006C077E" w:rsidRDefault="006C077E" w:rsidP="006C077E">
      <w:pPr>
        <w:jc w:val="center"/>
        <w:rPr>
          <w:b/>
          <w:sz w:val="32"/>
        </w:rPr>
      </w:pPr>
      <w:r w:rsidRPr="006C077E">
        <w:rPr>
          <w:b/>
          <w:sz w:val="32"/>
        </w:rPr>
        <w:t>Room-temperature solid-state single-photon source with high purity and controllable</w:t>
      </w:r>
      <w:r w:rsidRPr="006C077E">
        <w:rPr>
          <w:rFonts w:hint="eastAsia"/>
          <w:b/>
          <w:sz w:val="32"/>
        </w:rPr>
        <w:t xml:space="preserve"> </w:t>
      </w:r>
      <w:r w:rsidRPr="006C077E">
        <w:rPr>
          <w:b/>
          <w:sz w:val="32"/>
        </w:rPr>
        <w:t>waveforms</w:t>
      </w:r>
    </w:p>
    <w:p w:rsidR="006C077E" w:rsidRPr="006C077E" w:rsidRDefault="006C077E" w:rsidP="006C077E">
      <w:pPr>
        <w:jc w:val="center"/>
        <w:rPr>
          <w:sz w:val="21"/>
        </w:rPr>
      </w:pPr>
      <w:r w:rsidRPr="006C077E">
        <w:rPr>
          <w:sz w:val="21"/>
        </w:rPr>
        <w:t>Shih-Wen Feng, Chun-Yuan Cheng, Chen-</w:t>
      </w:r>
      <w:proofErr w:type="spellStart"/>
      <w:r w:rsidRPr="006C077E">
        <w:rPr>
          <w:sz w:val="21"/>
        </w:rPr>
        <w:t>Yeh</w:t>
      </w:r>
      <w:proofErr w:type="spellEnd"/>
      <w:r w:rsidRPr="006C077E">
        <w:rPr>
          <w:sz w:val="21"/>
        </w:rPr>
        <w:t xml:space="preserve"> Wei, Jen-Hung Yang,</w:t>
      </w:r>
    </w:p>
    <w:p w:rsidR="006C077E" w:rsidRPr="006C077E" w:rsidRDefault="006C077E" w:rsidP="006C077E">
      <w:pPr>
        <w:jc w:val="center"/>
        <w:rPr>
          <w:rFonts w:hint="eastAsia"/>
          <w:sz w:val="21"/>
        </w:rPr>
      </w:pPr>
      <w:r w:rsidRPr="006C077E">
        <w:rPr>
          <w:sz w:val="21"/>
        </w:rPr>
        <w:t xml:space="preserve">Yen-Ru Chen, </w:t>
      </w:r>
      <w:proofErr w:type="spellStart"/>
      <w:r w:rsidRPr="006C077E">
        <w:rPr>
          <w:sz w:val="21"/>
        </w:rPr>
        <w:t>Ya</w:t>
      </w:r>
      <w:proofErr w:type="spellEnd"/>
      <w:r w:rsidRPr="006C077E">
        <w:rPr>
          <w:sz w:val="21"/>
        </w:rPr>
        <w:t>-Wen Chuang</w:t>
      </w:r>
      <w:r w:rsidRPr="006C077E">
        <w:rPr>
          <w:sz w:val="21"/>
        </w:rPr>
        <w:t>, Yang-</w:t>
      </w:r>
      <w:proofErr w:type="spellStart"/>
      <w:r w:rsidRPr="006C077E">
        <w:rPr>
          <w:sz w:val="21"/>
        </w:rPr>
        <w:t>Hsiung</w:t>
      </w:r>
      <w:proofErr w:type="spellEnd"/>
      <w:r w:rsidRPr="006C077E">
        <w:rPr>
          <w:sz w:val="21"/>
        </w:rPr>
        <w:t xml:space="preserve"> Fan</w:t>
      </w:r>
      <w:r w:rsidRPr="006C077E">
        <w:rPr>
          <w:sz w:val="21"/>
        </w:rPr>
        <w:t xml:space="preserve">, and </w:t>
      </w:r>
      <w:proofErr w:type="spellStart"/>
      <w:r w:rsidRPr="006C077E">
        <w:rPr>
          <w:sz w:val="21"/>
        </w:rPr>
        <w:t>Chih</w:t>
      </w:r>
      <w:proofErr w:type="spellEnd"/>
      <w:r w:rsidRPr="006C077E">
        <w:rPr>
          <w:sz w:val="21"/>
        </w:rPr>
        <w:t xml:space="preserve">-Sung </w:t>
      </w:r>
      <w:proofErr w:type="spellStart"/>
      <w:r w:rsidRPr="006C077E">
        <w:rPr>
          <w:sz w:val="21"/>
        </w:rPr>
        <w:t>Chuu</w:t>
      </w:r>
      <w:proofErr w:type="spellEnd"/>
    </w:p>
    <w:p w:rsidR="006C077E" w:rsidRPr="006C077E" w:rsidRDefault="006C077E" w:rsidP="006C077E">
      <w:pPr>
        <w:jc w:val="center"/>
        <w:rPr>
          <w:sz w:val="21"/>
        </w:rPr>
      </w:pPr>
      <w:r w:rsidRPr="006C077E">
        <w:rPr>
          <w:sz w:val="21"/>
        </w:rPr>
        <w:t>Department of Physics, National Tsing Hua University, Hsinchu 30013, Taiwan</w:t>
      </w:r>
    </w:p>
    <w:p w:rsidR="006C077E" w:rsidRPr="006C077E" w:rsidRDefault="006C077E" w:rsidP="006C077E">
      <w:pPr>
        <w:jc w:val="center"/>
        <w:rPr>
          <w:sz w:val="21"/>
        </w:rPr>
      </w:pPr>
      <w:proofErr w:type="gramStart"/>
      <w:r w:rsidRPr="006C077E">
        <w:rPr>
          <w:sz w:val="21"/>
        </w:rPr>
        <w:t>and</w:t>
      </w:r>
      <w:proofErr w:type="gramEnd"/>
      <w:r w:rsidRPr="006C077E">
        <w:rPr>
          <w:sz w:val="21"/>
        </w:rPr>
        <w:t xml:space="preserve"> Frontier Research Center on Fundamental and Applied Sciences of Matters,</w:t>
      </w:r>
    </w:p>
    <w:p w:rsidR="006C077E" w:rsidRPr="006C077E" w:rsidRDefault="006C077E" w:rsidP="006C077E">
      <w:pPr>
        <w:jc w:val="center"/>
        <w:rPr>
          <w:sz w:val="21"/>
        </w:rPr>
      </w:pPr>
      <w:r w:rsidRPr="006C077E">
        <w:rPr>
          <w:sz w:val="21"/>
        </w:rPr>
        <w:t>National Tsing Hua University, Hsinchu 30013, Taiwan</w:t>
      </w:r>
    </w:p>
    <w:p w:rsidR="006C077E" w:rsidRDefault="006C077E" w:rsidP="006C077E"/>
    <w:p w:rsidR="006C077E" w:rsidRPr="006C077E" w:rsidRDefault="006C077E" w:rsidP="006C077E">
      <w:pPr>
        <w:rPr>
          <w:rFonts w:hint="eastAsia"/>
          <w:b/>
          <w:sz w:val="28"/>
        </w:rPr>
      </w:pPr>
      <w:r w:rsidRPr="006C077E">
        <w:rPr>
          <w:b/>
          <w:sz w:val="28"/>
        </w:rPr>
        <w:t>Abstract</w:t>
      </w:r>
    </w:p>
    <w:p w:rsidR="00E4692C" w:rsidRDefault="006C077E" w:rsidP="006C077E">
      <w:r>
        <w:t>Single photon emitters are indispensable to photonic quantum technologies. Here we demonstrate</w:t>
      </w:r>
      <w:r>
        <w:rPr>
          <w:rFonts w:hint="eastAsia"/>
        </w:rPr>
        <w:t xml:space="preserve"> </w:t>
      </w:r>
      <w:r>
        <w:t xml:space="preserve">a room-temperature quantum-dot-based source of single photons with a purity of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=0.01</m:t>
        </m:r>
      </m:oMath>
      <w:r w:rsidR="00D0701A">
        <w:rPr>
          <w:rFonts w:hint="eastAsia"/>
        </w:rPr>
        <w:t xml:space="preserve"> </w:t>
      </w:r>
      <w:r>
        <w:t>and controllable waveforms. We show that the high purify of the single photons does not vary with</w:t>
      </w:r>
      <w:r>
        <w:t xml:space="preserve"> </w:t>
      </w:r>
      <w:r>
        <w:t>excitation power or between diﬀerent samples. The waveform-controlled single photons also have</w:t>
      </w:r>
      <w:r>
        <w:t xml:space="preserve"> </w:t>
      </w:r>
      <w:r>
        <w:t>potential applications in engineering the interaction between single photons and quantum emitters.</w:t>
      </w:r>
      <w:bookmarkStart w:id="0" w:name="_GoBack"/>
      <w:bookmarkEnd w:id="0"/>
    </w:p>
    <w:sectPr w:rsidR="00E469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7E"/>
    <w:rsid w:val="006C077E"/>
    <w:rsid w:val="00AD755C"/>
    <w:rsid w:val="00D0701A"/>
    <w:rsid w:val="00E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9D0F9-3B01-494F-9E67-F4FCA8F7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Chun</dc:creator>
  <cp:keywords/>
  <dc:description/>
  <cp:lastModifiedBy>Yuan Chun</cp:lastModifiedBy>
  <cp:revision>2</cp:revision>
  <dcterms:created xsi:type="dcterms:W3CDTF">2017-05-29T05:20:00Z</dcterms:created>
  <dcterms:modified xsi:type="dcterms:W3CDTF">2017-05-29T05:25:00Z</dcterms:modified>
</cp:coreProperties>
</file>