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868" w:rsidRPr="00017D7B" w:rsidRDefault="00880615" w:rsidP="00270A1A">
      <w:pPr>
        <w:jc w:val="center"/>
        <w:rPr>
          <w:rFonts w:ascii="Times New Roman" w:hAnsi="Times New Roman"/>
          <w:b/>
          <w:sz w:val="28"/>
          <w:szCs w:val="28"/>
        </w:rPr>
      </w:pPr>
      <w:r w:rsidRPr="00880615">
        <w:rPr>
          <w:rFonts w:ascii="Times New Roman" w:hAnsi="Times New Roman"/>
          <w:b/>
          <w:sz w:val="28"/>
          <w:szCs w:val="28"/>
        </w:rPr>
        <w:t>Generation and detection of discrete-variable multipartite entanglement with multi-rail encoding in linear optics networks</w:t>
      </w:r>
    </w:p>
    <w:p w:rsidR="00017D7B" w:rsidRPr="00017D7B" w:rsidRDefault="00017D7B">
      <w:pPr>
        <w:rPr>
          <w:rFonts w:ascii="Times New Roman" w:hAnsi="Times New Roman"/>
          <w:b/>
        </w:rPr>
      </w:pPr>
    </w:p>
    <w:p w:rsidR="00967D36" w:rsidRDefault="00880615" w:rsidP="00BF283E">
      <w:pPr>
        <w:spacing w:beforeLines="30" w:before="72"/>
        <w:jc w:val="center"/>
        <w:rPr>
          <w:rFonts w:ascii="Times New Roman" w:hAnsi="Times New Roman"/>
          <w:b/>
        </w:rPr>
      </w:pPr>
      <w:r w:rsidRPr="00880615">
        <w:rPr>
          <w:rFonts w:ascii="Times New Roman" w:hAnsi="Times New Roman"/>
          <w:b/>
        </w:rPr>
        <w:t>Jun-Yi Wu</w:t>
      </w:r>
    </w:p>
    <w:p w:rsidR="00017D7B" w:rsidRPr="00017D7B" w:rsidRDefault="000D4A62" w:rsidP="00BF283E">
      <w:pPr>
        <w:spacing w:beforeLines="30" w:before="72"/>
        <w:jc w:val="center"/>
        <w:rPr>
          <w:rFonts w:ascii="Times New Roman" w:hAnsi="Times New Roman"/>
          <w:i/>
        </w:rPr>
      </w:pPr>
      <w:r w:rsidRPr="000D4A62">
        <w:rPr>
          <w:rFonts w:ascii="Times New Roman" w:hAnsi="Times New Roman"/>
          <w:i/>
        </w:rPr>
        <w:t xml:space="preserve">Dept. of Physics, </w:t>
      </w:r>
      <w:proofErr w:type="spellStart"/>
      <w:r w:rsidRPr="000D4A62">
        <w:rPr>
          <w:rFonts w:ascii="Times New Roman" w:hAnsi="Times New Roman"/>
          <w:i/>
        </w:rPr>
        <w:t>Tamkang</w:t>
      </w:r>
      <w:proofErr w:type="spellEnd"/>
      <w:r w:rsidRPr="000D4A62">
        <w:rPr>
          <w:rFonts w:ascii="Times New Roman" w:hAnsi="Times New Roman"/>
          <w:i/>
        </w:rPr>
        <w:t xml:space="preserve"> Univ.</w:t>
      </w:r>
    </w:p>
    <w:p w:rsidR="00017D7B" w:rsidRDefault="00017D7B">
      <w:pPr>
        <w:rPr>
          <w:rFonts w:ascii="Times New Roman" w:hAnsi="Times New Roman"/>
          <w:i/>
        </w:rPr>
      </w:pPr>
    </w:p>
    <w:p w:rsidR="004E1C42" w:rsidRDefault="00880615" w:rsidP="00880615">
      <w:pPr>
        <w:ind w:firstLineChars="200" w:firstLine="480"/>
        <w:jc w:val="both"/>
        <w:rPr>
          <w:rFonts w:ascii="Times New Roman" w:hAnsi="Times New Roman"/>
        </w:rPr>
      </w:pPr>
      <w:r w:rsidRPr="00880615">
        <w:rPr>
          <w:rFonts w:ascii="Times New Roman" w:hAnsi="Times New Roman"/>
        </w:rPr>
        <w:t xml:space="preserve">A linear optics network is a multimode interferometer system, where indistinguishable photon inputs can create nonclassical interference that </w:t>
      </w:r>
      <w:proofErr w:type="spellStart"/>
      <w:r w:rsidRPr="00880615">
        <w:rPr>
          <w:rFonts w:ascii="Times New Roman" w:hAnsi="Times New Roman"/>
        </w:rPr>
        <w:t>can not</w:t>
      </w:r>
      <w:proofErr w:type="spellEnd"/>
      <w:r w:rsidRPr="00880615">
        <w:rPr>
          <w:rFonts w:ascii="Times New Roman" w:hAnsi="Times New Roman"/>
        </w:rPr>
        <w:t xml:space="preserve"> be simulated with classical computers. Such nonclassical interference implies the existence of entanglement among its subsystems, if we divide its modes into different parties. Entanglement in such systems is naturally encoded in multi-rail (multi-mode) quantum registers. For bipartite entanglement</w:t>
      </w:r>
      <w:bookmarkStart w:id="0" w:name="_GoBack"/>
      <w:bookmarkEnd w:id="0"/>
      <w:r w:rsidRPr="00880615">
        <w:rPr>
          <w:rFonts w:ascii="Times New Roman" w:hAnsi="Times New Roman"/>
        </w:rPr>
        <w:t>, a generation and detection scheme with multi-rail encoding has been theoretically proposed [NJP 19(10):103032, 2017] and experimentally realized [Optica, 7(11):1517, 2020]. In this paper, we will take a step further to establish a theory for the detection of multi-rail-encoded discrete-variable genuine multipartite entanglement (GME) in fixed local-photon-number subspaces of linear optics networks. We also propose a scheme for GME generation with both discrete-variable (single photons) and continuous-variable (squeezed states) light sources. This scheme allows us to reveal the discrete-variable GME in continuous-variable systems. The effect of photon losses is also numerically analyzed for the generation scheme based on continuous-variable inputs.</w:t>
      </w:r>
    </w:p>
    <w:sectPr w:rsidR="004E1C42" w:rsidSect="004D4FF6">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134" w:rsidRDefault="00476134" w:rsidP="00017D7B">
      <w:r>
        <w:separator/>
      </w:r>
    </w:p>
  </w:endnote>
  <w:endnote w:type="continuationSeparator" w:id="0">
    <w:p w:rsidR="00476134" w:rsidRDefault="00476134" w:rsidP="0001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D7B" w:rsidRDefault="00017D7B" w:rsidP="00017D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7D7B" w:rsidRDefault="00017D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D7B" w:rsidRDefault="00017D7B" w:rsidP="00017D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6C54">
      <w:rPr>
        <w:rStyle w:val="a7"/>
        <w:noProof/>
      </w:rPr>
      <w:t>1</w:t>
    </w:r>
    <w:r>
      <w:rPr>
        <w:rStyle w:val="a7"/>
      </w:rPr>
      <w:fldChar w:fldCharType="end"/>
    </w:r>
  </w:p>
  <w:p w:rsidR="00017D7B" w:rsidRDefault="00017D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134" w:rsidRDefault="00476134" w:rsidP="00017D7B">
      <w:r>
        <w:separator/>
      </w:r>
    </w:p>
  </w:footnote>
  <w:footnote w:type="continuationSeparator" w:id="0">
    <w:p w:rsidR="00476134" w:rsidRDefault="00476134" w:rsidP="00017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7B"/>
    <w:rsid w:val="000033EA"/>
    <w:rsid w:val="00017D7B"/>
    <w:rsid w:val="00060B9F"/>
    <w:rsid w:val="0007753C"/>
    <w:rsid w:val="000D4A62"/>
    <w:rsid w:val="00196C54"/>
    <w:rsid w:val="00270A1A"/>
    <w:rsid w:val="00422149"/>
    <w:rsid w:val="00476134"/>
    <w:rsid w:val="004C2868"/>
    <w:rsid w:val="004D4FF6"/>
    <w:rsid w:val="004E1C42"/>
    <w:rsid w:val="00534D50"/>
    <w:rsid w:val="006B4C65"/>
    <w:rsid w:val="00880615"/>
    <w:rsid w:val="008D5414"/>
    <w:rsid w:val="00924E02"/>
    <w:rsid w:val="00930B18"/>
    <w:rsid w:val="00967D36"/>
    <w:rsid w:val="009E3867"/>
    <w:rsid w:val="00AD23CE"/>
    <w:rsid w:val="00BF283E"/>
    <w:rsid w:val="00C135D1"/>
    <w:rsid w:val="00F57541"/>
    <w:rsid w:val="00F73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C2F425A-471B-4226-8E2E-72CBD5BE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留位置文字1"/>
    <w:uiPriority w:val="99"/>
    <w:semiHidden/>
    <w:rsid w:val="00017D7B"/>
    <w:rPr>
      <w:color w:val="808080"/>
    </w:rPr>
  </w:style>
  <w:style w:type="paragraph" w:styleId="a3">
    <w:name w:val="Balloon Text"/>
    <w:basedOn w:val="a"/>
    <w:link w:val="a4"/>
    <w:uiPriority w:val="99"/>
    <w:semiHidden/>
    <w:unhideWhenUsed/>
    <w:rsid w:val="00017D7B"/>
    <w:rPr>
      <w:rFonts w:ascii="Lucida Grande" w:hAnsi="Lucida Grande"/>
      <w:sz w:val="18"/>
      <w:szCs w:val="18"/>
      <w:lang w:val="x-none" w:eastAsia="x-none"/>
    </w:rPr>
  </w:style>
  <w:style w:type="character" w:customStyle="1" w:styleId="a4">
    <w:name w:val="註解方塊文字 字元"/>
    <w:link w:val="a3"/>
    <w:uiPriority w:val="99"/>
    <w:semiHidden/>
    <w:rsid w:val="00017D7B"/>
    <w:rPr>
      <w:rFonts w:ascii="Lucida Grande" w:hAnsi="Lucida Grande"/>
      <w:sz w:val="18"/>
      <w:szCs w:val="18"/>
    </w:rPr>
  </w:style>
  <w:style w:type="paragraph" w:styleId="a5">
    <w:name w:val="footer"/>
    <w:basedOn w:val="a"/>
    <w:link w:val="a6"/>
    <w:uiPriority w:val="99"/>
    <w:unhideWhenUsed/>
    <w:rsid w:val="00017D7B"/>
    <w:pPr>
      <w:tabs>
        <w:tab w:val="center" w:pos="4320"/>
        <w:tab w:val="right" w:pos="8640"/>
      </w:tabs>
    </w:pPr>
  </w:style>
  <w:style w:type="character" w:customStyle="1" w:styleId="a6">
    <w:name w:val="頁尾 字元"/>
    <w:basedOn w:val="a0"/>
    <w:link w:val="a5"/>
    <w:uiPriority w:val="99"/>
    <w:rsid w:val="00017D7B"/>
  </w:style>
  <w:style w:type="character" w:styleId="a7">
    <w:name w:val="page number"/>
    <w:uiPriority w:val="99"/>
    <w:semiHidden/>
    <w:unhideWhenUsed/>
    <w:rsid w:val="00017D7B"/>
  </w:style>
  <w:style w:type="character" w:styleId="a8">
    <w:name w:val="Hyperlink"/>
    <w:uiPriority w:val="99"/>
    <w:unhideWhenUsed/>
    <w:rsid w:val="004E1C42"/>
    <w:rPr>
      <w:color w:val="0000FF"/>
      <w:u w:val="single"/>
    </w:rPr>
  </w:style>
  <w:style w:type="paragraph" w:styleId="a9">
    <w:name w:val="header"/>
    <w:basedOn w:val="a"/>
    <w:link w:val="aa"/>
    <w:uiPriority w:val="99"/>
    <w:unhideWhenUsed/>
    <w:rsid w:val="00534D50"/>
    <w:pPr>
      <w:tabs>
        <w:tab w:val="center" w:pos="4153"/>
        <w:tab w:val="right" w:pos="8306"/>
      </w:tabs>
      <w:snapToGrid w:val="0"/>
    </w:pPr>
    <w:rPr>
      <w:sz w:val="20"/>
      <w:szCs w:val="20"/>
    </w:rPr>
  </w:style>
  <w:style w:type="character" w:customStyle="1" w:styleId="aa">
    <w:name w:val="頁首 字元"/>
    <w:link w:val="a9"/>
    <w:uiPriority w:val="99"/>
    <w:rsid w:val="00534D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8211">
      <w:bodyDiv w:val="1"/>
      <w:marLeft w:val="0"/>
      <w:marRight w:val="0"/>
      <w:marTop w:val="0"/>
      <w:marBottom w:val="0"/>
      <w:divBdr>
        <w:top w:val="none" w:sz="0" w:space="0" w:color="auto"/>
        <w:left w:val="none" w:sz="0" w:space="0" w:color="auto"/>
        <w:bottom w:val="none" w:sz="0" w:space="0" w:color="auto"/>
        <w:right w:val="none" w:sz="0" w:space="0" w:color="auto"/>
      </w:divBdr>
    </w:div>
    <w:div w:id="498469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1374</CharactersWithSpaces>
  <SharedDoc>false</SharedDoc>
  <HLinks>
    <vt:vector size="6" baseType="variant">
      <vt:variant>
        <vt:i4>4522060</vt:i4>
      </vt:variant>
      <vt:variant>
        <vt:i4>0</vt:i4>
      </vt:variant>
      <vt:variant>
        <vt:i4>0</vt:i4>
      </vt:variant>
      <vt:variant>
        <vt:i4>5</vt:i4>
      </vt:variant>
      <vt:variant>
        <vt:lpwstr>http://latex.com/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 Soo Choi</dc:creator>
  <cp:keywords/>
  <dc:description/>
  <cp:lastModifiedBy>User</cp:lastModifiedBy>
  <cp:revision>4</cp:revision>
  <dcterms:created xsi:type="dcterms:W3CDTF">2022-08-15T03:00:00Z</dcterms:created>
  <dcterms:modified xsi:type="dcterms:W3CDTF">2022-08-23T09:35:00Z</dcterms:modified>
</cp:coreProperties>
</file>